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2025/04/015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11.11.2025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Errichtung einer Wildkühlzelle und Durchführung zugehöriger Entsorgungs- und Handwerkerarbeiten im Forstbetriebsbezirk Aulgasse des Regionalforstamtes Rhein-Sieg-Erft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Der Landesbetrieb Wald und Holz Nordrhein-Westfalen vergibt die Aufträge über die Lieferung und Errichtung einer Wildkühlzelle (Los 2) sowie die Durchführung zugehöriger Entsorgungs- und Handwerkerarbeiten (Los 1) an einen oder zwei Auftragnehmer. 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